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Bdr>
          <w:left w:color="1f4e79" w:space="0" w:sz="18" w:val="single"/>
        </w:pBdr>
        <w:spacing w:after="0" w:line="240" w:lineRule="auto"/>
        <w:rPr>
          <w:b w:val="1"/>
          <w:sz w:val="38"/>
          <w:szCs w:val="38"/>
        </w:rPr>
      </w:pPr>
      <w:r w:rsidDel="00000000" w:rsidR="00000000" w:rsidRPr="00000000">
        <w:rPr>
          <w:b w:val="1"/>
          <w:sz w:val="38"/>
          <w:szCs w:val="38"/>
          <w:rtl w:val="0"/>
        </w:rPr>
        <w:t xml:space="preserve">CUSTOMER JOURNEY ROADMAP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180" w:line="288" w:lineRule="auto"/>
        <w:rPr>
          <w:color w:val="404040"/>
          <w:sz w:val="18"/>
          <w:szCs w:val="18"/>
        </w:rPr>
      </w:pPr>
      <w:r w:rsidDel="00000000" w:rsidR="00000000" w:rsidRPr="00000000">
        <w:rPr>
          <w:rtl w:val="0"/>
        </w:rPr>
      </w:r>
    </w:p>
    <w:tbl>
      <w:tblPr>
        <w:tblStyle w:val="Table1"/>
        <w:tblW w:w="9360.0" w:type="dxa"/>
        <w:jc w:val="left"/>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80"/>
      </w:tblPr>
      <w:tblGrid>
        <w:gridCol w:w="577"/>
        <w:gridCol w:w="8783"/>
        <w:tblGridChange w:id="0">
          <w:tblGrid>
            <w:gridCol w:w="577"/>
            <w:gridCol w:w="8783"/>
          </w:tblGrid>
        </w:tblGridChange>
      </w:tblGrid>
      <w:tr>
        <w:trPr>
          <w:cantSplit w:val="0"/>
          <w:tblHeader w:val="0"/>
        </w:trPr>
        <w:tc>
          <w:tcPr/>
          <w:p w:rsidR="00000000" w:rsidDel="00000000" w:rsidP="00000000" w:rsidRDefault="00000000" w:rsidRPr="00000000" w14:paraId="00000004">
            <w:pPr>
              <w:spacing w:after="160" w:line="264" w:lineRule="auto"/>
              <w:ind w:right="576"/>
              <w:jc w:val="left"/>
              <w:rPr>
                <w:color w:val="404040"/>
                <w:sz w:val="18"/>
                <w:szCs w:val="18"/>
              </w:rPr>
            </w:pPr>
            <w:r w:rsidDel="00000000" w:rsidR="00000000" w:rsidRPr="00000000">
              <w:rPr>
                <w:color w:val="404040"/>
                <w:sz w:val="18"/>
                <w:szCs w:val="18"/>
              </w:rPr>
              <mc:AlternateContent>
                <mc:Choice Requires="wpg">
                  <w:drawing>
                    <wp:inline distB="0" distT="0" distL="0" distR="0">
                      <wp:extent cx="171450" cy="177800"/>
                      <wp:effectExtent b="0" l="0" r="0" t="0"/>
                      <wp:docPr descr="Tip icon" id="2" name=""/>
                      <a:graphic>
                        <a:graphicData uri="http://schemas.microsoft.com/office/word/2010/wordprocessingGroup">
                          <wpg:wgp>
                            <wpg:cNvGrpSpPr/>
                            <wpg:grpSpPr>
                              <a:xfrm>
                                <a:off x="5260275" y="3691100"/>
                                <a:ext cx="171450" cy="177800"/>
                                <a:chOff x="5260275" y="3691100"/>
                                <a:chExt cx="171450" cy="177800"/>
                              </a:xfrm>
                            </wpg:grpSpPr>
                            <wpg:grpSp>
                              <wpg:cNvGrpSpPr/>
                              <wpg:grpSpPr>
                                <a:xfrm>
                                  <a:off x="5260275" y="3691100"/>
                                  <a:ext cx="171450" cy="177800"/>
                                  <a:chOff x="5275175" y="3709175"/>
                                  <a:chExt cx="141650" cy="141650"/>
                                </a:xfrm>
                              </wpg:grpSpPr>
                              <wps:wsp>
                                <wps:cNvSpPr/>
                                <wps:cNvPr id="3" name="Shape 3"/>
                                <wps:spPr>
                                  <a:xfrm>
                                    <a:off x="5275175" y="3709175"/>
                                    <a:ext cx="141650" cy="14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5198" y="3709198"/>
                                    <a:ext cx="141605" cy="141605"/>
                                    <a:chOff x="0" y="0"/>
                                    <a:chExt cx="141605" cy="141605"/>
                                  </a:xfrm>
                                </wpg:grpSpPr>
                                <wps:wsp>
                                  <wps:cNvSpPr/>
                                  <wps:cNvPr id="10" name="Shape 10"/>
                                  <wps:spPr>
                                    <a:xfrm>
                                      <a:off x="0" y="0"/>
                                      <a:ext cx="141600" cy="14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Blue rectangle" id="11" name="Shape 11"/>
                                  <wps:spPr>
                                    <a:xfrm>
                                      <a:off x="0" y="0"/>
                                      <a:ext cx="141605" cy="141605"/>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Information icon" id="12" name="Shape 12"/>
                                  <wps:spPr>
                                    <a:xfrm>
                                      <a:off x="58420" y="22225"/>
                                      <a:ext cx="24765" cy="97155"/>
                                    </a:xfrm>
                                    <a:custGeom>
                                      <a:rect b="b" l="l" r="r" t="t"/>
                                      <a:pathLst>
                                        <a:path extrusionOk="0" h="2151" w="54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171450" cy="177800"/>
                      <wp:effectExtent b="0" l="0" r="0" t="0"/>
                      <wp:docPr descr="Tip icon" id="2" name="image2.png"/>
                      <a:graphic>
                        <a:graphicData uri="http://schemas.openxmlformats.org/drawingml/2006/picture">
                          <pic:pic>
                            <pic:nvPicPr>
                              <pic:cNvPr descr="Tip icon" id="0" name="image2.png"/>
                              <pic:cNvPicPr preferRelativeResize="0"/>
                            </pic:nvPicPr>
                            <pic:blipFill>
                              <a:blip r:embed="rId6"/>
                              <a:srcRect/>
                              <a:stretch>
                                <a:fillRect/>
                              </a:stretch>
                            </pic:blipFill>
                            <pic:spPr>
                              <a:xfrm>
                                <a:off x="0" y="0"/>
                                <a:ext cx="171450" cy="17780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05">
            <w:pPr>
              <w:spacing w:after="160" w:line="264" w:lineRule="auto"/>
              <w:ind w:right="576"/>
              <w:rPr>
                <w:color w:val="595959"/>
                <w:sz w:val="16"/>
                <w:szCs w:val="16"/>
              </w:rPr>
            </w:pPr>
            <w:r w:rsidDel="00000000" w:rsidR="00000000" w:rsidRPr="00000000">
              <w:rPr>
                <w:color w:val="595959"/>
                <w:sz w:val="16"/>
                <w:szCs w:val="16"/>
                <w:rtl w:val="0"/>
              </w:rPr>
              <w:t xml:space="preserve">Umfassende Planungs- und Vorbereitungsmaßnahmen werden zu Beginn eines Projekts durchgeführt. Es liegt in Ihrer Verantwortung als Berater, die technischen und geschäftlichen Informationen des Kunden zu sammeln. Obwohl die Informationsbeschaffung nicht kompliziert sein muss, ist es wichtig, dass die gesammelten Informationen genau und präzise sind. Sie können die erforderlichen Informationen mithilfe des bereitgestellten Szenarios finden.</w:t>
            </w:r>
          </w:p>
          <w:p w:rsidR="00000000" w:rsidDel="00000000" w:rsidP="00000000" w:rsidRDefault="00000000" w:rsidRPr="00000000" w14:paraId="00000006">
            <w:pPr>
              <w:spacing w:after="160" w:line="264" w:lineRule="auto"/>
              <w:ind w:right="576"/>
              <w:rPr>
                <w:color w:val="595959"/>
                <w:sz w:val="16"/>
                <w:szCs w:val="16"/>
              </w:rPr>
            </w:pPr>
            <w:r w:rsidDel="00000000" w:rsidR="00000000" w:rsidRPr="00000000">
              <w:rPr>
                <w:rtl w:val="0"/>
              </w:rPr>
            </w:r>
          </w:p>
          <w:p w:rsidR="00000000" w:rsidDel="00000000" w:rsidP="00000000" w:rsidRDefault="00000000" w:rsidRPr="00000000" w14:paraId="00000007">
            <w:pPr>
              <w:spacing w:after="160" w:line="264" w:lineRule="auto"/>
              <w:ind w:right="576"/>
              <w:rPr>
                <w:color w:val="595959"/>
                <w:sz w:val="16"/>
                <w:szCs w:val="16"/>
              </w:rPr>
            </w:pPr>
            <w:r w:rsidDel="00000000" w:rsidR="00000000" w:rsidRPr="00000000">
              <w:rPr>
                <w:color w:val="595959"/>
                <w:sz w:val="16"/>
                <w:szCs w:val="16"/>
                <w:rtl w:val="0"/>
              </w:rPr>
              <w:t xml:space="preserve">Projekten sind häufig komplexe Projekte mit verschiedenen Interessengruppen mit unterschiedlichen Rollen und Verantwortlichkeiten. Es ist von großer Bedeutung, diese Vielfalt zu berücksichtigen und eine gute Zusammenarbeit zu gewährleisten.</w:t>
            </w:r>
          </w:p>
          <w:p w:rsidR="00000000" w:rsidDel="00000000" w:rsidP="00000000" w:rsidRDefault="00000000" w:rsidRPr="00000000" w14:paraId="00000008">
            <w:pPr>
              <w:spacing w:after="160" w:line="264" w:lineRule="auto"/>
              <w:ind w:right="576"/>
              <w:rPr>
                <w:color w:val="595959"/>
                <w:sz w:val="16"/>
                <w:szCs w:val="16"/>
              </w:rPr>
            </w:pPr>
            <w:r w:rsidDel="00000000" w:rsidR="00000000" w:rsidRPr="00000000">
              <w:rPr>
                <w:rtl w:val="0"/>
              </w:rPr>
            </w:r>
          </w:p>
          <w:p w:rsidR="00000000" w:rsidDel="00000000" w:rsidP="00000000" w:rsidRDefault="00000000" w:rsidRPr="00000000" w14:paraId="00000009">
            <w:pPr>
              <w:spacing w:after="160" w:line="264" w:lineRule="auto"/>
              <w:ind w:right="576"/>
              <w:rPr>
                <w:color w:val="595959"/>
                <w:sz w:val="16"/>
                <w:szCs w:val="16"/>
              </w:rPr>
            </w:pPr>
            <w:r w:rsidDel="00000000" w:rsidR="00000000" w:rsidRPr="00000000">
              <w:rPr>
                <w:color w:val="595959"/>
                <w:sz w:val="16"/>
                <w:szCs w:val="16"/>
                <w:rtl w:val="0"/>
              </w:rPr>
              <w:t xml:space="preserve"> </w:t>
            </w:r>
          </w:p>
          <w:p w:rsidR="00000000" w:rsidDel="00000000" w:rsidP="00000000" w:rsidRDefault="00000000" w:rsidRPr="00000000" w14:paraId="0000000A">
            <w:pPr>
              <w:spacing w:after="160" w:line="264" w:lineRule="auto"/>
              <w:ind w:right="576"/>
              <w:rPr>
                <w:color w:val="595959"/>
                <w:sz w:val="16"/>
                <w:szCs w:val="16"/>
              </w:rPr>
            </w:pPr>
            <w:r w:rsidDel="00000000" w:rsidR="00000000" w:rsidRPr="00000000">
              <w:rPr>
                <w:color w:val="595959"/>
                <w:sz w:val="16"/>
                <w:szCs w:val="16"/>
                <w:rtl w:val="0"/>
              </w:rPr>
              <w:t xml:space="preserve">Unternehmen leben in einer sich verändernden Welt, die einen direkten Einfluss darauf hat, wie sie arbeiten und ob sie ihre Ziele erreichen oder nicht. Es gibt viele Organisationen und Kräfte im Geschäftsumfeld, die Einfluss darauf haben, wie Dinge funktionieren. Zum Umfeld gehören beispielsweise politische, rechtliche, wirtschaftliche und technologische Fragen.</w:t>
            </w:r>
          </w:p>
          <w:p w:rsidR="00000000" w:rsidDel="00000000" w:rsidP="00000000" w:rsidRDefault="00000000" w:rsidRPr="00000000" w14:paraId="0000000B">
            <w:pPr>
              <w:spacing w:after="160" w:line="264" w:lineRule="auto"/>
              <w:ind w:right="576"/>
              <w:rPr>
                <w:color w:val="595959"/>
                <w:sz w:val="16"/>
                <w:szCs w:val="16"/>
              </w:rPr>
            </w:pPr>
            <w:r w:rsidDel="00000000" w:rsidR="00000000" w:rsidRPr="00000000">
              <w:rPr>
                <w:rtl w:val="0"/>
              </w:rPr>
            </w:r>
          </w:p>
          <w:p w:rsidR="00000000" w:rsidDel="00000000" w:rsidP="00000000" w:rsidRDefault="00000000" w:rsidRPr="00000000" w14:paraId="0000000C">
            <w:pPr>
              <w:spacing w:after="160" w:line="264" w:lineRule="auto"/>
              <w:ind w:right="576"/>
              <w:rPr>
                <w:color w:val="595959"/>
                <w:sz w:val="16"/>
                <w:szCs w:val="16"/>
              </w:rPr>
            </w:pPr>
            <w:r w:rsidDel="00000000" w:rsidR="00000000" w:rsidRPr="00000000">
              <w:rPr>
                <w:rtl w:val="0"/>
              </w:rPr>
            </w:r>
          </w:p>
        </w:tc>
      </w:tr>
    </w:tbl>
    <w:p w:rsidR="00000000" w:rsidDel="00000000" w:rsidP="00000000" w:rsidRDefault="00000000" w:rsidRPr="00000000" w14:paraId="0000000D">
      <w:pPr>
        <w:pStyle w:val="Heading1"/>
        <w:spacing w:after="240" w:before="600" w:line="240" w:lineRule="auto"/>
        <w:rPr>
          <w:b w:val="1"/>
          <w:smallCaps w:val="1"/>
          <w:color w:val="1f4e79"/>
          <w:sz w:val="28"/>
          <w:szCs w:val="28"/>
        </w:rPr>
      </w:pPr>
      <w:bookmarkStart w:colFirst="0" w:colLast="0" w:name="_gjdgxs" w:id="0"/>
      <w:bookmarkEnd w:id="0"/>
      <w:r w:rsidDel="00000000" w:rsidR="00000000" w:rsidRPr="00000000">
        <w:rPr>
          <w:b w:val="1"/>
          <w:color w:val="1f1f1f"/>
          <w:sz w:val="36"/>
          <w:szCs w:val="36"/>
          <w:highlight w:val="white"/>
          <w:rtl w:val="0"/>
        </w:rPr>
        <w:t xml:space="preserve">Übersicht</w:t>
      </w:r>
      <w:r w:rsidDel="00000000" w:rsidR="00000000" w:rsidRPr="00000000">
        <w:rPr>
          <w:rtl w:val="0"/>
        </w:rPr>
      </w:r>
    </w:p>
    <w:tbl>
      <w:tblPr>
        <w:tblStyle w:val="Table2"/>
        <w:tblW w:w="9360.0" w:type="dxa"/>
        <w:jc w:val="left"/>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80"/>
      </w:tblPr>
      <w:tblGrid>
        <w:gridCol w:w="577"/>
        <w:gridCol w:w="8783"/>
        <w:tblGridChange w:id="0">
          <w:tblGrid>
            <w:gridCol w:w="577"/>
            <w:gridCol w:w="8783"/>
          </w:tblGrid>
        </w:tblGridChange>
      </w:tblGrid>
      <w:tr>
        <w:trPr>
          <w:cantSplit w:val="0"/>
          <w:tblHeader w:val="0"/>
        </w:trPr>
        <w:tc>
          <w:tcPr/>
          <w:p w:rsidR="00000000" w:rsidDel="00000000" w:rsidP="00000000" w:rsidRDefault="00000000" w:rsidRPr="00000000" w14:paraId="0000000E">
            <w:pPr>
              <w:spacing w:after="120" w:before="120" w:line="240" w:lineRule="auto"/>
              <w:jc w:val="center"/>
              <w:rPr>
                <w:color w:val="404040"/>
                <w:sz w:val="18"/>
                <w:szCs w:val="18"/>
              </w:rPr>
            </w:pPr>
            <w:r w:rsidDel="00000000" w:rsidR="00000000" w:rsidRPr="00000000">
              <w:rPr>
                <w:color w:val="404040"/>
                <w:sz w:val="18"/>
                <w:szCs w:val="18"/>
              </w:rPr>
              <mc:AlternateContent>
                <mc:Choice Requires="wpg">
                  <w:drawing>
                    <wp:inline distB="0" distT="0" distL="0" distR="0">
                      <wp:extent cx="141605" cy="141605"/>
                      <wp:effectExtent b="0" l="0" r="0" t="0"/>
                      <wp:docPr descr="Tip icon" id="1" name=""/>
                      <a:graphic>
                        <a:graphicData uri="http://schemas.microsoft.com/office/word/2010/wordprocessingGroup">
                          <wpg:wgp>
                            <wpg:cNvGrpSpPr/>
                            <wpg:grpSpPr>
                              <a:xfrm>
                                <a:off x="5275175" y="3709175"/>
                                <a:ext cx="141605" cy="141605"/>
                                <a:chOff x="5275175" y="3709175"/>
                                <a:chExt cx="141650" cy="141650"/>
                              </a:xfrm>
                            </wpg:grpSpPr>
                            <wpg:grpSp>
                              <wpg:cNvGrpSpPr/>
                              <wpg:grpSpPr>
                                <a:xfrm>
                                  <a:off x="5275198" y="3709198"/>
                                  <a:ext cx="141605" cy="141605"/>
                                  <a:chOff x="5275175" y="3709175"/>
                                  <a:chExt cx="141650" cy="141650"/>
                                </a:xfrm>
                              </wpg:grpSpPr>
                              <wps:wsp>
                                <wps:cNvSpPr/>
                                <wps:cNvPr id="3" name="Shape 3"/>
                                <wps:spPr>
                                  <a:xfrm>
                                    <a:off x="5275175" y="3709175"/>
                                    <a:ext cx="141650" cy="14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5198" y="3709198"/>
                                    <a:ext cx="141605" cy="141605"/>
                                    <a:chOff x="0" y="0"/>
                                    <a:chExt cx="141605" cy="141605"/>
                                  </a:xfrm>
                                </wpg:grpSpPr>
                                <wps:wsp>
                                  <wps:cNvSpPr/>
                                  <wps:cNvPr id="5" name="Shape 5"/>
                                  <wps:spPr>
                                    <a:xfrm>
                                      <a:off x="0" y="0"/>
                                      <a:ext cx="141600" cy="14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Blue rectangle" id="6" name="Shape 6"/>
                                  <wps:spPr>
                                    <a:xfrm>
                                      <a:off x="0" y="0"/>
                                      <a:ext cx="141605" cy="141605"/>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Information icon" id="7" name="Shape 7"/>
                                  <wps:spPr>
                                    <a:xfrm>
                                      <a:off x="58420" y="22225"/>
                                      <a:ext cx="24765" cy="97155"/>
                                    </a:xfrm>
                                    <a:custGeom>
                                      <a:rect b="b" l="l" r="r" t="t"/>
                                      <a:pathLst>
                                        <a:path extrusionOk="0" h="2151" w="54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141605" cy="141605"/>
                      <wp:effectExtent b="0" l="0" r="0" t="0"/>
                      <wp:docPr descr="Tip icon" id="1" name="image1.png"/>
                      <a:graphic>
                        <a:graphicData uri="http://schemas.openxmlformats.org/drawingml/2006/picture">
                          <pic:pic>
                            <pic:nvPicPr>
                              <pic:cNvPr descr="Tip icon" id="0" name="image1.png"/>
                              <pic:cNvPicPr preferRelativeResize="0"/>
                            </pic:nvPicPr>
                            <pic:blipFill>
                              <a:blip r:embed="rId7"/>
                              <a:srcRect/>
                              <a:stretch>
                                <a:fillRect/>
                              </a:stretch>
                            </pic:blipFill>
                            <pic:spPr>
                              <a:xfrm>
                                <a:off x="0" y="0"/>
                                <a:ext cx="141605" cy="1416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0F">
            <w:pPr>
              <w:spacing w:after="160" w:line="264" w:lineRule="auto"/>
              <w:ind w:right="576"/>
              <w:rPr>
                <w:i w:val="1"/>
                <w:color w:val="595959"/>
                <w:sz w:val="16"/>
                <w:szCs w:val="16"/>
              </w:rPr>
            </w:pPr>
            <w:r w:rsidDel="00000000" w:rsidR="00000000" w:rsidRPr="00000000">
              <w:rPr>
                <w:i w:val="1"/>
                <w:color w:val="595959"/>
                <w:sz w:val="16"/>
                <w:szCs w:val="16"/>
                <w:rtl w:val="0"/>
              </w:rPr>
              <w:t xml:space="preserve">Bitte beschreiben Sie kurz die Ziele und den Umfang des Projekts.</w:t>
            </w:r>
          </w:p>
        </w:tc>
      </w:tr>
    </w:tbl>
    <w:p w:rsidR="00000000" w:rsidDel="00000000" w:rsidP="00000000" w:rsidRDefault="00000000" w:rsidRPr="00000000" w14:paraId="00000010">
      <w:pPr>
        <w:rPr/>
      </w:pPr>
      <w:r w:rsidDel="00000000" w:rsidR="00000000" w:rsidRPr="00000000">
        <w:rPr>
          <w:rtl w:val="0"/>
        </w:rPr>
        <w:t xml:space="preserve">Unmittelbare Ziele: </w:t>
      </w:r>
    </w:p>
    <w:p w:rsidR="00000000" w:rsidDel="00000000" w:rsidP="00000000" w:rsidRDefault="00000000" w:rsidRPr="00000000" w14:paraId="00000011">
      <w:pPr>
        <w:numPr>
          <w:ilvl w:val="0"/>
          <w:numId w:val="3"/>
        </w:numPr>
        <w:ind w:left="720" w:hanging="36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numPr>
          <w:ilvl w:val="0"/>
          <w:numId w:val="3"/>
        </w:numPr>
        <w:ind w:left="720" w:hanging="36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numPr>
          <w:ilvl w:val="0"/>
          <w:numId w:val="3"/>
        </w:numPr>
        <w:ind w:left="720" w:hanging="36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Langzeit ziele:</w:t>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rPr>
          <w:b w:val="1"/>
          <w:smallCaps w:val="1"/>
          <w:color w:val="1f4e79"/>
          <w:sz w:val="28"/>
          <w:szCs w:val="28"/>
        </w:rPr>
      </w:pPr>
      <w:r w:rsidDel="00000000" w:rsidR="00000000" w:rsidRPr="00000000">
        <w:rPr>
          <w:b w:val="1"/>
          <w:sz w:val="36"/>
          <w:szCs w:val="36"/>
          <w:rtl w:val="0"/>
        </w:rPr>
        <w:t xml:space="preserve">Geschäftliche und technische Anforderungen</w:t>
      </w:r>
      <w:r w:rsidDel="00000000" w:rsidR="00000000" w:rsidRPr="00000000">
        <w:rPr>
          <w:rtl w:val="0"/>
        </w:rPr>
      </w:r>
    </w:p>
    <w:tbl>
      <w:tblPr>
        <w:tblStyle w:val="Table3"/>
        <w:tblW w:w="9360.0" w:type="dxa"/>
        <w:jc w:val="left"/>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80"/>
      </w:tblPr>
      <w:tblGrid>
        <w:gridCol w:w="577"/>
        <w:gridCol w:w="8783"/>
        <w:tblGridChange w:id="0">
          <w:tblGrid>
            <w:gridCol w:w="577"/>
            <w:gridCol w:w="8783"/>
          </w:tblGrid>
        </w:tblGridChange>
      </w:tblGrid>
      <w:tr>
        <w:trPr>
          <w:cantSplit w:val="0"/>
          <w:tblHeader w:val="0"/>
        </w:trPr>
        <w:tc>
          <w:tcPr/>
          <w:p w:rsidR="00000000" w:rsidDel="00000000" w:rsidP="00000000" w:rsidRDefault="00000000" w:rsidRPr="00000000" w14:paraId="00000019">
            <w:pPr>
              <w:spacing w:after="120" w:before="120" w:line="240" w:lineRule="auto"/>
              <w:jc w:val="center"/>
              <w:rPr>
                <w:color w:val="404040"/>
                <w:sz w:val="18"/>
                <w:szCs w:val="18"/>
              </w:rPr>
            </w:pPr>
            <w:r w:rsidDel="00000000" w:rsidR="00000000" w:rsidRPr="00000000">
              <w:rPr>
                <w:color w:val="404040"/>
                <w:sz w:val="18"/>
                <w:szCs w:val="18"/>
              </w:rPr>
              <mc:AlternateContent>
                <mc:Choice Requires="wpg">
                  <w:drawing>
                    <wp:inline distB="0" distT="0" distL="0" distR="0">
                      <wp:extent cx="141605" cy="141605"/>
                      <wp:effectExtent b="0" l="0" r="0" t="0"/>
                      <wp:docPr descr="Tip icon" id="4" name=""/>
                      <a:graphic>
                        <a:graphicData uri="http://schemas.microsoft.com/office/word/2010/wordprocessingGroup">
                          <wpg:wgp>
                            <wpg:cNvGrpSpPr/>
                            <wpg:grpSpPr>
                              <a:xfrm>
                                <a:off x="5275175" y="3709175"/>
                                <a:ext cx="141605" cy="141605"/>
                                <a:chOff x="5275175" y="3709175"/>
                                <a:chExt cx="141650" cy="141650"/>
                              </a:xfrm>
                            </wpg:grpSpPr>
                            <wpg:grpSp>
                              <wpg:cNvGrpSpPr/>
                              <wpg:grpSpPr>
                                <a:xfrm>
                                  <a:off x="5275198" y="3709198"/>
                                  <a:ext cx="141605" cy="141605"/>
                                  <a:chOff x="5275175" y="3709175"/>
                                  <a:chExt cx="141650" cy="141650"/>
                                </a:xfrm>
                              </wpg:grpSpPr>
                              <wps:wsp>
                                <wps:cNvSpPr/>
                                <wps:cNvPr id="3" name="Shape 3"/>
                                <wps:spPr>
                                  <a:xfrm>
                                    <a:off x="5275175" y="3709175"/>
                                    <a:ext cx="141650" cy="14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5198" y="3709198"/>
                                    <a:ext cx="141605" cy="141605"/>
                                    <a:chOff x="0" y="0"/>
                                    <a:chExt cx="141605" cy="141605"/>
                                  </a:xfrm>
                                </wpg:grpSpPr>
                                <wps:wsp>
                                  <wps:cNvSpPr/>
                                  <wps:cNvPr id="20" name="Shape 20"/>
                                  <wps:spPr>
                                    <a:xfrm>
                                      <a:off x="0" y="0"/>
                                      <a:ext cx="141600" cy="14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Blue rectangle" id="21" name="Shape 21"/>
                                  <wps:spPr>
                                    <a:xfrm>
                                      <a:off x="0" y="0"/>
                                      <a:ext cx="141605" cy="141605"/>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Information icon" id="22" name="Shape 22"/>
                                  <wps:spPr>
                                    <a:xfrm>
                                      <a:off x="58420" y="22225"/>
                                      <a:ext cx="24765" cy="97155"/>
                                    </a:xfrm>
                                    <a:custGeom>
                                      <a:rect b="b" l="l" r="r" t="t"/>
                                      <a:pathLst>
                                        <a:path extrusionOk="0" h="2151" w="54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141605" cy="141605"/>
                      <wp:effectExtent b="0" l="0" r="0" t="0"/>
                      <wp:docPr descr="Tip icon" id="4" name="image4.png"/>
                      <a:graphic>
                        <a:graphicData uri="http://schemas.openxmlformats.org/drawingml/2006/picture">
                          <pic:pic>
                            <pic:nvPicPr>
                              <pic:cNvPr descr="Tip icon" id="0" name="image4.png"/>
                              <pic:cNvPicPr preferRelativeResize="0"/>
                            </pic:nvPicPr>
                            <pic:blipFill>
                              <a:blip r:embed="rId8"/>
                              <a:srcRect/>
                              <a:stretch>
                                <a:fillRect/>
                              </a:stretch>
                            </pic:blipFill>
                            <pic:spPr>
                              <a:xfrm>
                                <a:off x="0" y="0"/>
                                <a:ext cx="141605" cy="1416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1A">
            <w:pPr>
              <w:spacing w:after="160" w:before="120" w:line="264" w:lineRule="auto"/>
              <w:ind w:right="576"/>
              <w:rPr>
                <w:i w:val="1"/>
                <w:color w:val="595959"/>
                <w:sz w:val="16"/>
                <w:szCs w:val="16"/>
              </w:rPr>
            </w:pPr>
            <w:r w:rsidDel="00000000" w:rsidR="00000000" w:rsidRPr="00000000">
              <w:rPr>
                <w:i w:val="1"/>
                <w:color w:val="595959"/>
                <w:sz w:val="16"/>
                <w:szCs w:val="16"/>
                <w:rtl w:val="0"/>
              </w:rPr>
              <w:t xml:space="preserve">Schreiben Sie eine Zusammenfassung der Geschäfts- und Technologieanforderungen. Denken Sie über Geschäftsprozesse, Technologietools und Apps nach, darüber, wo sich die Dinge jetzt befinden und wo sie sein sollen, und über die Fragen, die Sie stellen werden.</w:t>
            </w:r>
          </w:p>
        </w:tc>
      </w:tr>
    </w:tbl>
    <w:p w:rsidR="00000000" w:rsidDel="00000000" w:rsidP="00000000" w:rsidRDefault="00000000" w:rsidRPr="00000000" w14:paraId="0000001B">
      <w:pPr>
        <w:numPr>
          <w:ilvl w:val="0"/>
          <w:numId w:val="1"/>
        </w:numPr>
        <w:spacing w:after="60" w:line="288" w:lineRule="auto"/>
        <w:ind w:left="432" w:hanging="288"/>
        <w:rPr/>
      </w:pPr>
      <w:r w:rsidDel="00000000" w:rsidR="00000000" w:rsidRPr="00000000">
        <w:rPr>
          <w:color w:val="404040"/>
          <w:sz w:val="18"/>
          <w:szCs w:val="18"/>
          <w:rtl w:val="0"/>
        </w:rPr>
        <w:t xml:space="preserve">Geben Sie hier Ihre Daten ein</w:t>
      </w:r>
      <w:r w:rsidDel="00000000" w:rsidR="00000000" w:rsidRPr="00000000">
        <w:rPr>
          <w:rtl w:val="0"/>
        </w:rPr>
      </w:r>
    </w:p>
    <w:p w:rsidR="00000000" w:rsidDel="00000000" w:rsidP="00000000" w:rsidRDefault="00000000" w:rsidRPr="00000000" w14:paraId="0000001C">
      <w:pPr>
        <w:spacing w:after="60" w:line="288" w:lineRule="auto"/>
        <w:ind w:left="432" w:firstLine="0"/>
        <w:rPr>
          <w:color w:val="404040"/>
          <w:sz w:val="18"/>
          <w:szCs w:val="18"/>
        </w:rPr>
      </w:pPr>
      <w:r w:rsidDel="00000000" w:rsidR="00000000" w:rsidRPr="00000000">
        <w:rPr>
          <w:rtl w:val="0"/>
        </w:rPr>
      </w:r>
    </w:p>
    <w:p w:rsidR="00000000" w:rsidDel="00000000" w:rsidP="00000000" w:rsidRDefault="00000000" w:rsidRPr="00000000" w14:paraId="0000001D">
      <w:pPr>
        <w:rPr>
          <w:b w:val="1"/>
          <w:sz w:val="36"/>
          <w:szCs w:val="36"/>
        </w:rPr>
      </w:pPr>
      <w:r w:rsidDel="00000000" w:rsidR="00000000" w:rsidRPr="00000000">
        <w:rPr>
          <w:rtl w:val="0"/>
        </w:rPr>
      </w:r>
    </w:p>
    <w:p w:rsidR="00000000" w:rsidDel="00000000" w:rsidP="00000000" w:rsidRDefault="00000000" w:rsidRPr="00000000" w14:paraId="0000001E">
      <w:pPr>
        <w:rPr>
          <w:b w:val="1"/>
          <w:color w:val="2e75b5"/>
          <w:sz w:val="24"/>
          <w:szCs w:val="24"/>
        </w:rPr>
      </w:pPr>
      <w:r w:rsidDel="00000000" w:rsidR="00000000" w:rsidRPr="00000000">
        <w:rPr>
          <w:b w:val="1"/>
          <w:sz w:val="36"/>
          <w:szCs w:val="36"/>
          <w:rtl w:val="0"/>
        </w:rPr>
        <w:t xml:space="preserve">Stakeholder und Partner</w:t>
      </w:r>
      <w:r w:rsidDel="00000000" w:rsidR="00000000" w:rsidRPr="00000000">
        <w:rPr>
          <w:rtl w:val="0"/>
        </w:rPr>
      </w:r>
    </w:p>
    <w:tbl>
      <w:tblPr>
        <w:tblStyle w:val="Table4"/>
        <w:tblW w:w="9360.0" w:type="dxa"/>
        <w:jc w:val="left"/>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80"/>
      </w:tblPr>
      <w:tblGrid>
        <w:gridCol w:w="577"/>
        <w:gridCol w:w="8783"/>
        <w:tblGridChange w:id="0">
          <w:tblGrid>
            <w:gridCol w:w="577"/>
            <w:gridCol w:w="8783"/>
          </w:tblGrid>
        </w:tblGridChange>
      </w:tblGrid>
      <w:tr>
        <w:trPr>
          <w:cantSplit w:val="0"/>
          <w:tblHeader w:val="0"/>
        </w:trPr>
        <w:tc>
          <w:tcPr/>
          <w:p w:rsidR="00000000" w:rsidDel="00000000" w:rsidP="00000000" w:rsidRDefault="00000000" w:rsidRPr="00000000" w14:paraId="0000001F">
            <w:pPr>
              <w:spacing w:after="120" w:before="120" w:line="240" w:lineRule="auto"/>
              <w:jc w:val="center"/>
              <w:rPr>
                <w:color w:val="404040"/>
                <w:sz w:val="18"/>
                <w:szCs w:val="18"/>
              </w:rPr>
            </w:pPr>
            <w:r w:rsidDel="00000000" w:rsidR="00000000" w:rsidRPr="00000000">
              <w:rPr>
                <w:color w:val="404040"/>
                <w:sz w:val="18"/>
                <w:szCs w:val="18"/>
              </w:rPr>
              <mc:AlternateContent>
                <mc:Choice Requires="wpg">
                  <w:drawing>
                    <wp:inline distB="0" distT="0" distL="0" distR="0">
                      <wp:extent cx="141605" cy="141605"/>
                      <wp:effectExtent b="0" l="0" r="0" t="0"/>
                      <wp:docPr descr="Tip icon" id="3" name=""/>
                      <a:graphic>
                        <a:graphicData uri="http://schemas.microsoft.com/office/word/2010/wordprocessingGroup">
                          <wpg:wgp>
                            <wpg:cNvGrpSpPr/>
                            <wpg:grpSpPr>
                              <a:xfrm>
                                <a:off x="5275175" y="3709175"/>
                                <a:ext cx="141605" cy="141605"/>
                                <a:chOff x="5275175" y="3709175"/>
                                <a:chExt cx="141650" cy="141650"/>
                              </a:xfrm>
                            </wpg:grpSpPr>
                            <wpg:grpSp>
                              <wpg:cNvGrpSpPr/>
                              <wpg:grpSpPr>
                                <a:xfrm>
                                  <a:off x="5275198" y="3709198"/>
                                  <a:ext cx="141605" cy="141605"/>
                                  <a:chOff x="5275175" y="3709175"/>
                                  <a:chExt cx="141650" cy="141650"/>
                                </a:xfrm>
                              </wpg:grpSpPr>
                              <wps:wsp>
                                <wps:cNvSpPr/>
                                <wps:cNvPr id="3" name="Shape 3"/>
                                <wps:spPr>
                                  <a:xfrm>
                                    <a:off x="5275175" y="3709175"/>
                                    <a:ext cx="141650" cy="14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5198" y="3709198"/>
                                    <a:ext cx="141605" cy="141605"/>
                                    <a:chOff x="0" y="0"/>
                                    <a:chExt cx="141605" cy="141605"/>
                                  </a:xfrm>
                                </wpg:grpSpPr>
                                <wps:wsp>
                                  <wps:cNvSpPr/>
                                  <wps:cNvPr id="15" name="Shape 15"/>
                                  <wps:spPr>
                                    <a:xfrm>
                                      <a:off x="0" y="0"/>
                                      <a:ext cx="141600" cy="14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Blue rectangle" id="16" name="Shape 16"/>
                                  <wps:spPr>
                                    <a:xfrm>
                                      <a:off x="0" y="0"/>
                                      <a:ext cx="141605" cy="141605"/>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Information icon" id="17" name="Shape 17"/>
                                  <wps:spPr>
                                    <a:xfrm>
                                      <a:off x="58420" y="22225"/>
                                      <a:ext cx="24765" cy="97155"/>
                                    </a:xfrm>
                                    <a:custGeom>
                                      <a:rect b="b" l="l" r="r" t="t"/>
                                      <a:pathLst>
                                        <a:path extrusionOk="0" h="2151" w="54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141605" cy="141605"/>
                      <wp:effectExtent b="0" l="0" r="0" t="0"/>
                      <wp:docPr descr="Tip icon" id="3" name="image3.png"/>
                      <a:graphic>
                        <a:graphicData uri="http://schemas.openxmlformats.org/drawingml/2006/picture">
                          <pic:pic>
                            <pic:nvPicPr>
                              <pic:cNvPr descr="Tip icon" id="0" name="image3.png"/>
                              <pic:cNvPicPr preferRelativeResize="0"/>
                            </pic:nvPicPr>
                            <pic:blipFill>
                              <a:blip r:embed="rId9"/>
                              <a:srcRect/>
                              <a:stretch>
                                <a:fillRect/>
                              </a:stretch>
                            </pic:blipFill>
                            <pic:spPr>
                              <a:xfrm>
                                <a:off x="0" y="0"/>
                                <a:ext cx="141605" cy="1416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20">
            <w:pPr>
              <w:spacing w:after="160" w:line="264" w:lineRule="auto"/>
              <w:ind w:right="576"/>
              <w:rPr>
                <w:i w:val="1"/>
                <w:color w:val="595959"/>
                <w:sz w:val="16"/>
                <w:szCs w:val="16"/>
              </w:rPr>
            </w:pPr>
            <w:r w:rsidDel="00000000" w:rsidR="00000000" w:rsidRPr="00000000">
              <w:rPr>
                <w:i w:val="1"/>
                <w:color w:val="595959"/>
                <w:sz w:val="16"/>
                <w:szCs w:val="16"/>
                <w:rtl w:val="0"/>
              </w:rPr>
              <w:t xml:space="preserve">Mithilfe einer Stakeholder-Analyse können Sie das Wissen und die Unterstützung wichtiger Personen in Ihrem Unternehmen einholen, alle auf den gleichen Stand über Ziele und Pläne bringen und potenzielle Probleme frühzeitig im Projekt angehen. Sie können Personen in Gruppen einteilen, je nachdem, wie wichtig sie sind, wie interessiert sie sind und wie stark sie an Ihrem Projekt beteiligt sind. Finden Sie heraus, was verschiedene Parteien wollen und wo sie möglicherweise Probleme haben. Ein SAP-Partner kann helfen, indem er fachkundige Ratschläge zur Bewältigung von Problemen bei verschiedenen Projekten gibt. Mit dem SAP Partner Finder können Sie Partner finden.</w:t>
            </w:r>
          </w:p>
          <w:p w:rsidR="00000000" w:rsidDel="00000000" w:rsidP="00000000" w:rsidRDefault="00000000" w:rsidRPr="00000000" w14:paraId="00000021">
            <w:pPr>
              <w:spacing w:after="160" w:line="264" w:lineRule="auto"/>
              <w:ind w:right="576"/>
              <w:rPr>
                <w:i w:val="1"/>
                <w:color w:val="595959"/>
                <w:sz w:val="16"/>
                <w:szCs w:val="16"/>
              </w:rPr>
            </w:pPr>
            <w:r w:rsidDel="00000000" w:rsidR="00000000" w:rsidRPr="00000000">
              <w:rPr>
                <w:i w:val="1"/>
                <w:color w:val="595959"/>
                <w:sz w:val="16"/>
                <w:szCs w:val="16"/>
                <w:rtl w:val="0"/>
              </w:rPr>
              <w:t xml:space="preserve">ationen, Ist- und Soll-Zustände und die Fragen, die Sie stellen werden.</w:t>
            </w:r>
          </w:p>
          <w:p w:rsidR="00000000" w:rsidDel="00000000" w:rsidP="00000000" w:rsidRDefault="00000000" w:rsidRPr="00000000" w14:paraId="00000022">
            <w:pPr>
              <w:spacing w:after="160" w:line="264" w:lineRule="auto"/>
              <w:ind w:right="576"/>
              <w:rPr>
                <w:i w:val="1"/>
                <w:color w:val="595959"/>
                <w:sz w:val="16"/>
                <w:szCs w:val="16"/>
              </w:rPr>
            </w:pPr>
            <w:r w:rsidDel="00000000" w:rsidR="00000000" w:rsidRPr="00000000">
              <w:rPr>
                <w:rtl w:val="0"/>
              </w:rPr>
            </w:r>
          </w:p>
        </w:tc>
      </w:tr>
    </w:tbl>
    <w:p w:rsidR="00000000" w:rsidDel="00000000" w:rsidP="00000000" w:rsidRDefault="00000000" w:rsidRPr="00000000" w14:paraId="00000023">
      <w:pPr>
        <w:numPr>
          <w:ilvl w:val="0"/>
          <w:numId w:val="1"/>
        </w:numPr>
        <w:spacing w:after="60" w:line="288" w:lineRule="auto"/>
        <w:ind w:left="432" w:hanging="288"/>
        <w:rPr/>
      </w:pPr>
      <w:r w:rsidDel="00000000" w:rsidR="00000000" w:rsidRPr="00000000">
        <w:rPr>
          <w:color w:val="404040"/>
          <w:sz w:val="18"/>
          <w:szCs w:val="18"/>
          <w:rtl w:val="0"/>
        </w:rPr>
        <w:t xml:space="preserve">Geben Sie hier Ihre Daten ein</w:t>
      </w:r>
      <w:r w:rsidDel="00000000" w:rsidR="00000000" w:rsidRPr="00000000">
        <w:rPr>
          <w:rtl w:val="0"/>
        </w:rPr>
      </w:r>
    </w:p>
    <w:p w:rsidR="00000000" w:rsidDel="00000000" w:rsidP="00000000" w:rsidRDefault="00000000" w:rsidRPr="00000000" w14:paraId="00000024">
      <w:pPr>
        <w:rPr>
          <w:b w:val="1"/>
          <w:sz w:val="36"/>
          <w:szCs w:val="36"/>
        </w:rPr>
      </w:pPr>
      <w:r w:rsidDel="00000000" w:rsidR="00000000" w:rsidRPr="00000000">
        <w:rPr>
          <w:rtl w:val="0"/>
        </w:rPr>
      </w:r>
    </w:p>
    <w:p w:rsidR="00000000" w:rsidDel="00000000" w:rsidP="00000000" w:rsidRDefault="00000000" w:rsidRPr="00000000" w14:paraId="00000025">
      <w:pPr>
        <w:rPr>
          <w:b w:val="1"/>
          <w:color w:val="2e75b5"/>
          <w:sz w:val="24"/>
          <w:szCs w:val="24"/>
        </w:rPr>
      </w:pPr>
      <w:r w:rsidDel="00000000" w:rsidR="00000000" w:rsidRPr="00000000">
        <w:rPr>
          <w:b w:val="1"/>
          <w:sz w:val="36"/>
          <w:szCs w:val="36"/>
          <w:rtl w:val="0"/>
        </w:rPr>
        <w:t xml:space="preserve">Geschäftsumfeld</w:t>
      </w:r>
      <w:r w:rsidDel="00000000" w:rsidR="00000000" w:rsidRPr="00000000">
        <w:rPr>
          <w:rtl w:val="0"/>
        </w:rPr>
      </w:r>
    </w:p>
    <w:p w:rsidR="00000000" w:rsidDel="00000000" w:rsidP="00000000" w:rsidRDefault="00000000" w:rsidRPr="00000000" w14:paraId="00000026">
      <w:pPr>
        <w:spacing w:after="60" w:line="288" w:lineRule="auto"/>
        <w:ind w:left="0" w:firstLine="0"/>
        <w:rPr>
          <w:color w:val="404040"/>
          <w:sz w:val="18"/>
          <w:szCs w:val="18"/>
        </w:rPr>
      </w:pPr>
      <w:r w:rsidDel="00000000" w:rsidR="00000000" w:rsidRPr="00000000">
        <w:rPr>
          <w:rtl w:val="0"/>
        </w:rPr>
      </w:r>
    </w:p>
    <w:p w:rsidR="00000000" w:rsidDel="00000000" w:rsidP="00000000" w:rsidRDefault="00000000" w:rsidRPr="00000000" w14:paraId="00000027">
      <w:pPr>
        <w:spacing w:after="60" w:line="288" w:lineRule="auto"/>
        <w:ind w:left="0" w:firstLine="0"/>
        <w:rPr>
          <w:rFonts w:ascii="Arial" w:cs="Arial" w:eastAsia="Arial" w:hAnsi="Arial"/>
          <w:color w:val="000000"/>
        </w:rPr>
      </w:pPr>
      <w:r w:rsidDel="00000000" w:rsidR="00000000" w:rsidRPr="00000000">
        <w:rPr>
          <w:color w:val="404040"/>
          <w:sz w:val="18"/>
          <w:szCs w:val="18"/>
          <w:rtl w:val="0"/>
        </w:rPr>
        <w:t xml:space="preserve">Unternehmen, die in den USA, Brasilien, Mexiko, Deutschland und Indien tätig sind. </w:t>
      </w:r>
      <w:r w:rsidDel="00000000" w:rsidR="00000000" w:rsidRPr="00000000">
        <w:rPr>
          <w:rtl w:val="0"/>
        </w:rPr>
      </w:r>
    </w:p>
    <w:p w:rsidR="00000000" w:rsidDel="00000000" w:rsidP="00000000" w:rsidRDefault="00000000" w:rsidRPr="00000000" w14:paraId="00000028">
      <w:pPr>
        <w:pStyle w:val="Heading2"/>
        <w:spacing w:line="240" w:lineRule="auto"/>
        <w:ind w:left="0" w:firstLine="0"/>
        <w:rPr>
          <w:rFonts w:ascii="Arial" w:cs="Arial" w:eastAsia="Arial" w:hAnsi="Arial"/>
          <w:color w:val="000000"/>
        </w:rPr>
      </w:pPr>
      <w:bookmarkStart w:colFirst="0" w:colLast="0" w:name="_30j0zll" w:id="1"/>
      <w:bookmarkEnd w:id="1"/>
      <w:r w:rsidDel="00000000" w:rsidR="00000000" w:rsidRPr="00000000">
        <w:rPr>
          <w:b w:val="1"/>
          <w:sz w:val="36"/>
          <w:szCs w:val="36"/>
          <w:rtl w:val="0"/>
        </w:rPr>
        <w:t xml:space="preserve">Produkte und Lösungen</w:t>
      </w:r>
      <w:r w:rsidDel="00000000" w:rsidR="00000000" w:rsidRPr="00000000">
        <w:rPr>
          <w:color w:val="404040"/>
          <w:sz w:val="18"/>
          <w:szCs w:val="18"/>
          <w:rtl w:val="0"/>
        </w:rPr>
        <w:t xml:space="preserve">Geben Sie hier Ihre Daten ein</w:t>
      </w:r>
      <w:r w:rsidDel="00000000" w:rsidR="00000000" w:rsidRPr="00000000">
        <w:rPr>
          <w:rtl w:val="0"/>
        </w:rPr>
      </w:r>
    </w:p>
    <w:p w:rsidR="00000000" w:rsidDel="00000000" w:rsidP="00000000" w:rsidRDefault="00000000" w:rsidRPr="00000000" w14:paraId="00000029">
      <w:pPr>
        <w:spacing w:after="60" w:line="288" w:lineRule="auto"/>
        <w:ind w:left="432" w:firstLine="0"/>
        <w:rPr>
          <w:color w:val="404040"/>
          <w:sz w:val="18"/>
          <w:szCs w:val="18"/>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04040"/>
          <w:sz w:val="18"/>
          <w:szCs w:val="1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Training für das Team</w:t>
      </w:r>
    </w:p>
    <w:p w:rsidR="00000000" w:rsidDel="00000000" w:rsidP="00000000" w:rsidRDefault="00000000" w:rsidRPr="00000000" w14:paraId="0000002C">
      <w:pPr>
        <w:pStyle w:val="Heading2"/>
        <w:spacing w:line="240" w:lineRule="auto"/>
        <w:rPr>
          <w:b w:val="1"/>
          <w:color w:val="2e75b5"/>
          <w:sz w:val="24"/>
          <w:szCs w:val="24"/>
        </w:rPr>
      </w:pPr>
      <w:bookmarkStart w:colFirst="0" w:colLast="0" w:name="_1fob9te" w:id="2"/>
      <w:bookmarkEnd w:id="2"/>
      <w:r w:rsidDel="00000000" w:rsidR="00000000" w:rsidRPr="00000000">
        <w:rPr>
          <w:rtl w:val="0"/>
        </w:rPr>
      </w:r>
    </w:p>
    <w:tbl>
      <w:tblPr>
        <w:tblStyle w:val="Table5"/>
        <w:tblW w:w="9360.0" w:type="dxa"/>
        <w:jc w:val="left"/>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80"/>
      </w:tblPr>
      <w:tblGrid>
        <w:gridCol w:w="577"/>
        <w:gridCol w:w="8783"/>
        <w:tblGridChange w:id="0">
          <w:tblGrid>
            <w:gridCol w:w="577"/>
            <w:gridCol w:w="8783"/>
          </w:tblGrid>
        </w:tblGridChange>
      </w:tblGrid>
      <w:tr>
        <w:trPr>
          <w:cantSplit w:val="0"/>
          <w:tblHeader w:val="0"/>
        </w:trPr>
        <w:tc>
          <w:tcPr/>
          <w:p w:rsidR="00000000" w:rsidDel="00000000" w:rsidP="00000000" w:rsidRDefault="00000000" w:rsidRPr="00000000" w14:paraId="0000002D">
            <w:pPr>
              <w:spacing w:after="120" w:before="120" w:line="240" w:lineRule="auto"/>
              <w:jc w:val="center"/>
              <w:rPr>
                <w:color w:val="404040"/>
                <w:sz w:val="18"/>
                <w:szCs w:val="18"/>
              </w:rPr>
            </w:pPr>
            <w:r w:rsidDel="00000000" w:rsidR="00000000" w:rsidRPr="00000000">
              <w:rPr>
                <w:color w:val="404040"/>
                <w:sz w:val="18"/>
                <w:szCs w:val="18"/>
              </w:rPr>
              <mc:AlternateContent>
                <mc:Choice Requires="wpg">
                  <w:drawing>
                    <wp:inline distB="0" distT="0" distL="0" distR="0">
                      <wp:extent cx="141605" cy="141605"/>
                      <wp:effectExtent b="0" l="0" r="0" t="0"/>
                      <wp:docPr descr="Tip icon" id="5" name=""/>
                      <a:graphic>
                        <a:graphicData uri="http://schemas.microsoft.com/office/word/2010/wordprocessingGroup">
                          <wpg:wgp>
                            <wpg:cNvGrpSpPr/>
                            <wpg:grpSpPr>
                              <a:xfrm>
                                <a:off x="5275175" y="3709175"/>
                                <a:ext cx="141605" cy="141605"/>
                                <a:chOff x="5275175" y="3709175"/>
                                <a:chExt cx="141650" cy="141650"/>
                              </a:xfrm>
                            </wpg:grpSpPr>
                            <wpg:grpSp>
                              <wpg:cNvGrpSpPr/>
                              <wpg:grpSpPr>
                                <a:xfrm>
                                  <a:off x="5275198" y="3709198"/>
                                  <a:ext cx="141605" cy="141605"/>
                                  <a:chOff x="5275175" y="3709175"/>
                                  <a:chExt cx="141650" cy="141650"/>
                                </a:xfrm>
                              </wpg:grpSpPr>
                              <wps:wsp>
                                <wps:cNvSpPr/>
                                <wps:cNvPr id="3" name="Shape 3"/>
                                <wps:spPr>
                                  <a:xfrm>
                                    <a:off x="5275175" y="3709175"/>
                                    <a:ext cx="141650" cy="14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5198" y="3709198"/>
                                    <a:ext cx="141605" cy="141605"/>
                                    <a:chOff x="0" y="0"/>
                                    <a:chExt cx="141605" cy="141605"/>
                                  </a:xfrm>
                                </wpg:grpSpPr>
                                <wps:wsp>
                                  <wps:cNvSpPr/>
                                  <wps:cNvPr id="25" name="Shape 25"/>
                                  <wps:spPr>
                                    <a:xfrm>
                                      <a:off x="0" y="0"/>
                                      <a:ext cx="141600" cy="14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Blue rectangle" id="26" name="Shape 26"/>
                                  <wps:spPr>
                                    <a:xfrm>
                                      <a:off x="0" y="0"/>
                                      <a:ext cx="141605" cy="141605"/>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Information icon" id="27" name="Shape 27"/>
                                  <wps:spPr>
                                    <a:xfrm>
                                      <a:off x="58420" y="22225"/>
                                      <a:ext cx="24765" cy="97155"/>
                                    </a:xfrm>
                                    <a:custGeom>
                                      <a:rect b="b" l="l" r="r" t="t"/>
                                      <a:pathLst>
                                        <a:path extrusionOk="0" h="2151" w="54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141605" cy="141605"/>
                      <wp:effectExtent b="0" l="0" r="0" t="0"/>
                      <wp:docPr descr="Tip icon" id="5" name="image5.png"/>
                      <a:graphic>
                        <a:graphicData uri="http://schemas.openxmlformats.org/drawingml/2006/picture">
                          <pic:pic>
                            <pic:nvPicPr>
                              <pic:cNvPr descr="Tip icon" id="0" name="image5.png"/>
                              <pic:cNvPicPr preferRelativeResize="0"/>
                            </pic:nvPicPr>
                            <pic:blipFill>
                              <a:blip r:embed="rId10"/>
                              <a:srcRect/>
                              <a:stretch>
                                <a:fillRect/>
                              </a:stretch>
                            </pic:blipFill>
                            <pic:spPr>
                              <a:xfrm>
                                <a:off x="0" y="0"/>
                                <a:ext cx="141605" cy="14160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2E">
            <w:pPr>
              <w:spacing w:after="160" w:line="264" w:lineRule="auto"/>
              <w:ind w:right="576"/>
              <w:rPr>
                <w:i w:val="1"/>
                <w:color w:val="595959"/>
                <w:sz w:val="16"/>
                <w:szCs w:val="16"/>
              </w:rPr>
            </w:pPr>
            <w:r w:rsidDel="00000000" w:rsidR="00000000" w:rsidRPr="00000000">
              <w:rPr>
                <w:i w:val="1"/>
                <w:color w:val="595959"/>
                <w:sz w:val="16"/>
                <w:szCs w:val="16"/>
                <w:rtl w:val="0"/>
              </w:rPr>
              <w:t xml:space="preserve">Besonders bei neuen Produkten werden Teammitglieder trainiert werden müssen. Teammitglieder might, for instance, be required to complete certifications for the SAP products they will use on the project. Projekttrainingsstrategien bieten Teammitgliedern einen Lernweg, um die Fähigkeiten und Kenntnisse zu erwerben, die sie benötigen, um das Projekt erfolgreich abzuschließen.</w:t>
            </w:r>
          </w:p>
          <w:p w:rsidR="00000000" w:rsidDel="00000000" w:rsidP="00000000" w:rsidRDefault="00000000" w:rsidRPr="00000000" w14:paraId="0000002F">
            <w:pPr>
              <w:spacing w:after="160" w:line="264" w:lineRule="auto"/>
              <w:ind w:right="576"/>
              <w:rPr>
                <w:i w:val="1"/>
                <w:color w:val="595959"/>
                <w:sz w:val="16"/>
                <w:szCs w:val="16"/>
              </w:rPr>
            </w:pPr>
            <w:r w:rsidDel="00000000" w:rsidR="00000000" w:rsidRPr="00000000">
              <w:rPr>
                <w:rtl w:val="0"/>
              </w:rPr>
            </w:r>
          </w:p>
        </w:tc>
      </w:tr>
    </w:tbl>
    <w:p w:rsidR="00000000" w:rsidDel="00000000" w:rsidP="00000000" w:rsidRDefault="00000000" w:rsidRPr="00000000" w14:paraId="00000030">
      <w:pPr>
        <w:spacing w:line="240" w:lineRule="auto"/>
        <w:rPr>
          <w:b w:val="1"/>
          <w:sz w:val="36"/>
          <w:szCs w:val="36"/>
        </w:rPr>
      </w:pPr>
      <w:r w:rsidDel="00000000" w:rsidR="00000000" w:rsidRPr="00000000">
        <w:rPr>
          <w:rtl w:val="0"/>
        </w:rPr>
      </w:r>
    </w:p>
    <w:p w:rsidR="00000000" w:rsidDel="00000000" w:rsidP="00000000" w:rsidRDefault="00000000" w:rsidRPr="00000000" w14:paraId="00000031">
      <w:pPr>
        <w:rPr>
          <w:b w:val="1"/>
          <w:sz w:val="36"/>
          <w:szCs w:val="36"/>
        </w:rPr>
      </w:pPr>
      <w:r w:rsidDel="00000000" w:rsidR="00000000" w:rsidRPr="00000000">
        <w:rPr>
          <w:rtl w:val="0"/>
        </w:rPr>
      </w:r>
    </w:p>
    <w:p w:rsidR="00000000" w:rsidDel="00000000" w:rsidP="00000000" w:rsidRDefault="00000000" w:rsidRPr="00000000" w14:paraId="00000032">
      <w:pPr>
        <w:rPr>
          <w:b w:val="1"/>
          <w:sz w:val="36"/>
          <w:szCs w:val="36"/>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32" w:hanging="288"/>
      </w:pPr>
      <w:rPr>
        <w:rFonts w:ascii="Noto Sans Symbols" w:cs="Noto Sans Symbols" w:eastAsia="Noto Sans Symbols" w:hAnsi="Noto Sans Symbols"/>
        <w:color w:val="2e75b5"/>
      </w:rPr>
    </w:lvl>
    <w:lvl w:ilvl="1">
      <w:start w:val="1"/>
      <w:numFmt w:val="bullet"/>
      <w:lvlText w:val="o"/>
      <w:lvlJc w:val="left"/>
      <w:pPr>
        <w:ind w:left="1440" w:hanging="360"/>
      </w:pPr>
      <w:rPr>
        <w:rFonts w:ascii="Courier New" w:cs="Courier New" w:eastAsia="Courier New" w:hAnsi="Courier New"/>
        <w:color w:val="2e75b5"/>
      </w:rPr>
    </w:lvl>
    <w:lvl w:ilvl="2">
      <w:start w:val="1"/>
      <w:numFmt w:val="bullet"/>
      <w:lvlText w:val="▪"/>
      <w:lvlJc w:val="left"/>
      <w:pPr>
        <w:ind w:left="2160" w:hanging="360"/>
      </w:pPr>
      <w:rPr>
        <w:rFonts w:ascii="Noto Sans Symbols" w:cs="Noto Sans Symbols" w:eastAsia="Noto Sans Symbols" w:hAnsi="Noto Sans Symbols"/>
        <w:color w:val="2e75b5"/>
      </w:rPr>
    </w:lvl>
    <w:lvl w:ilvl="3">
      <w:start w:val="1"/>
      <w:numFmt w:val="bullet"/>
      <w:lvlText w:val="●"/>
      <w:lvlJc w:val="left"/>
      <w:pPr>
        <w:ind w:left="2880" w:hanging="360"/>
      </w:pPr>
      <w:rPr>
        <w:rFonts w:ascii="Noto Sans Symbols" w:cs="Noto Sans Symbols" w:eastAsia="Noto Sans Symbols" w:hAnsi="Noto Sans Symbols"/>
        <w:color w:val="2e75b5"/>
      </w:rPr>
    </w:lvl>
    <w:lvl w:ilvl="4">
      <w:start w:val="1"/>
      <w:numFmt w:val="bullet"/>
      <w:lvlText w:val="o"/>
      <w:lvlJc w:val="left"/>
      <w:pPr>
        <w:ind w:left="3600" w:hanging="360"/>
      </w:pPr>
      <w:rPr>
        <w:rFonts w:ascii="Courier New" w:cs="Courier New" w:eastAsia="Courier New" w:hAnsi="Courier New"/>
        <w:color w:val="2e75b5"/>
      </w:rPr>
    </w:lvl>
    <w:lvl w:ilvl="5">
      <w:start w:val="1"/>
      <w:numFmt w:val="bullet"/>
      <w:lvlText w:val="▪"/>
      <w:lvlJc w:val="left"/>
      <w:pPr>
        <w:ind w:left="4320" w:hanging="360"/>
      </w:pPr>
      <w:rPr>
        <w:rFonts w:ascii="Noto Sans Symbols" w:cs="Noto Sans Symbols" w:eastAsia="Noto Sans Symbols" w:hAnsi="Noto Sans Symbols"/>
        <w:color w:val="2e75b5"/>
      </w:rPr>
    </w:lvl>
    <w:lvl w:ilvl="6">
      <w:start w:val="1"/>
      <w:numFmt w:val="bullet"/>
      <w:lvlText w:val="●"/>
      <w:lvlJc w:val="left"/>
      <w:pPr>
        <w:ind w:left="5040" w:hanging="360"/>
      </w:pPr>
      <w:rPr>
        <w:rFonts w:ascii="Noto Sans Symbols" w:cs="Noto Sans Symbols" w:eastAsia="Noto Sans Symbols" w:hAnsi="Noto Sans Symbols"/>
        <w:color w:val="2e75b5"/>
      </w:rPr>
    </w:lvl>
    <w:lvl w:ilvl="7">
      <w:start w:val="1"/>
      <w:numFmt w:val="bullet"/>
      <w:lvlText w:val="o"/>
      <w:lvlJc w:val="left"/>
      <w:pPr>
        <w:ind w:left="5760" w:hanging="360"/>
      </w:pPr>
      <w:rPr>
        <w:rFonts w:ascii="Courier New" w:cs="Courier New" w:eastAsia="Courier New" w:hAnsi="Courier New"/>
        <w:color w:val="2e75b5"/>
      </w:rPr>
    </w:lvl>
    <w:lvl w:ilvl="8">
      <w:start w:val="1"/>
      <w:numFmt w:val="bullet"/>
      <w:lvlText w:val="▪"/>
      <w:lvlJc w:val="left"/>
      <w:pPr>
        <w:ind w:left="6480" w:hanging="360"/>
      </w:pPr>
      <w:rPr>
        <w:rFonts w:ascii="Noto Sans Symbols" w:cs="Noto Sans Symbols" w:eastAsia="Noto Sans Symbols" w:hAnsi="Noto Sans Symbols"/>
        <w:color w:val="2e75b5"/>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120" w:before="120" w:line="240" w:lineRule="auto"/>
    </w:pPr>
    <w:tblPr>
      <w:tblStyleRowBandSize w:val="1"/>
      <w:tblStyleColBandSize w:val="1"/>
      <w:tblCellMar>
        <w:top w:w="0.0" w:type="dxa"/>
        <w:left w:w="115.0" w:type="dxa"/>
        <w:bottom w:w="0.0" w:type="dxa"/>
        <w:right w:w="115.0" w:type="dxa"/>
      </w:tblCellMar>
    </w:tblPr>
    <w:tcPr>
      <w:shd w:fill="deebf6" w:val="clear"/>
    </w:tcPr>
    <w:tblStylePr w:type="firstCol">
      <w:pPr>
        <w:jc w:val="center"/>
      </w:pPr>
    </w:tblStylePr>
  </w:style>
  <w:style w:type="table" w:styleId="Table2">
    <w:basedOn w:val="TableNormal"/>
    <w:pPr>
      <w:spacing w:after="120" w:before="120" w:line="240" w:lineRule="auto"/>
    </w:pPr>
    <w:tblPr>
      <w:tblStyleRowBandSize w:val="1"/>
      <w:tblStyleColBandSize w:val="1"/>
      <w:tblCellMar>
        <w:top w:w="0.0" w:type="dxa"/>
        <w:left w:w="115.0" w:type="dxa"/>
        <w:bottom w:w="0.0" w:type="dxa"/>
        <w:right w:w="115.0" w:type="dxa"/>
      </w:tblCellMar>
    </w:tblPr>
    <w:tcPr>
      <w:shd w:fill="deebf6" w:val="clear"/>
    </w:tcPr>
    <w:tblStylePr w:type="firstCol">
      <w:pPr>
        <w:jc w:val="center"/>
      </w:pPr>
    </w:tblStylePr>
  </w:style>
  <w:style w:type="table" w:styleId="Table3">
    <w:basedOn w:val="TableNormal"/>
    <w:pPr>
      <w:spacing w:after="120" w:before="120" w:line="240" w:lineRule="auto"/>
    </w:pPr>
    <w:tblPr>
      <w:tblStyleRowBandSize w:val="1"/>
      <w:tblStyleColBandSize w:val="1"/>
      <w:tblCellMar>
        <w:top w:w="0.0" w:type="dxa"/>
        <w:left w:w="115.0" w:type="dxa"/>
        <w:bottom w:w="0.0" w:type="dxa"/>
        <w:right w:w="115.0" w:type="dxa"/>
      </w:tblCellMar>
    </w:tblPr>
    <w:tcPr>
      <w:shd w:fill="deebf6" w:val="clear"/>
    </w:tcPr>
    <w:tblStylePr w:type="firstCol">
      <w:pPr>
        <w:jc w:val="center"/>
      </w:pPr>
    </w:tblStylePr>
  </w:style>
  <w:style w:type="table" w:styleId="Table4">
    <w:basedOn w:val="TableNormal"/>
    <w:pPr>
      <w:spacing w:after="120" w:before="120" w:line="240" w:lineRule="auto"/>
    </w:pPr>
    <w:tblPr>
      <w:tblStyleRowBandSize w:val="1"/>
      <w:tblStyleColBandSize w:val="1"/>
      <w:tblCellMar>
        <w:top w:w="0.0" w:type="dxa"/>
        <w:left w:w="115.0" w:type="dxa"/>
        <w:bottom w:w="0.0" w:type="dxa"/>
        <w:right w:w="115.0" w:type="dxa"/>
      </w:tblCellMar>
    </w:tblPr>
    <w:tcPr>
      <w:shd w:fill="deebf6" w:val="clear"/>
    </w:tcPr>
    <w:tblStylePr w:type="firstCol">
      <w:pPr>
        <w:jc w:val="center"/>
      </w:pPr>
    </w:tblStylePr>
  </w:style>
  <w:style w:type="table" w:styleId="Table5">
    <w:basedOn w:val="TableNormal"/>
    <w:pPr>
      <w:spacing w:after="120" w:before="120" w:line="240" w:lineRule="auto"/>
    </w:pPr>
    <w:tblPr>
      <w:tblStyleRowBandSize w:val="1"/>
      <w:tblStyleColBandSize w:val="1"/>
      <w:tblCellMar>
        <w:top w:w="0.0" w:type="dxa"/>
        <w:left w:w="115.0" w:type="dxa"/>
        <w:bottom w:w="0.0" w:type="dxa"/>
        <w:right w:w="115.0" w:type="dxa"/>
      </w:tblCellMar>
    </w:tblPr>
    <w:tcPr>
      <w:shd w:fill="deebf6" w:val="clear"/>
    </w:tcPr>
    <w:tblStylePr w:type="firstCol">
      <w:pPr>
        <w:jc w:val="center"/>
      </w:p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